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FDC" w:rsidRDefault="00574FDC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574FDC" w:rsidRDefault="00574FDC">
      <w:pPr>
        <w:pStyle w:val="ConsPlusNormal"/>
        <w:ind w:firstLine="540"/>
        <w:jc w:val="both"/>
        <w:outlineLvl w:val="0"/>
      </w:pPr>
    </w:p>
    <w:p w:rsidR="00574FDC" w:rsidRDefault="00574FDC">
      <w:pPr>
        <w:pStyle w:val="ConsPlusTitle"/>
        <w:jc w:val="center"/>
        <w:outlineLvl w:val="0"/>
      </w:pPr>
      <w:r>
        <w:t>ПРАВИТЕЛЬСТВО КАМЧАТСКОГО КРАЯ</w:t>
      </w:r>
    </w:p>
    <w:p w:rsidR="00574FDC" w:rsidRDefault="00574FDC">
      <w:pPr>
        <w:pStyle w:val="ConsPlusTitle"/>
        <w:jc w:val="center"/>
      </w:pPr>
    </w:p>
    <w:p w:rsidR="00574FDC" w:rsidRDefault="00574FDC">
      <w:pPr>
        <w:pStyle w:val="ConsPlusTitle"/>
        <w:jc w:val="center"/>
      </w:pPr>
      <w:r>
        <w:t>ПОСТАНОВЛЕНИЕ</w:t>
      </w:r>
    </w:p>
    <w:p w:rsidR="00574FDC" w:rsidRDefault="00574FDC">
      <w:pPr>
        <w:pStyle w:val="ConsPlusTitle"/>
        <w:jc w:val="center"/>
      </w:pPr>
      <w:r>
        <w:t>от 30 января 2012 г. N 75-П</w:t>
      </w:r>
    </w:p>
    <w:p w:rsidR="00574FDC" w:rsidRDefault="00574FDC">
      <w:pPr>
        <w:pStyle w:val="ConsPlusTitle"/>
        <w:jc w:val="center"/>
      </w:pPr>
    </w:p>
    <w:p w:rsidR="00574FDC" w:rsidRDefault="00574FDC">
      <w:pPr>
        <w:pStyle w:val="ConsPlusTitle"/>
        <w:jc w:val="center"/>
      </w:pPr>
      <w:r>
        <w:t>ОБ УТВЕРЖДЕНИИ ПОЛОЖЕНИЯ</w:t>
      </w:r>
    </w:p>
    <w:p w:rsidR="00574FDC" w:rsidRDefault="00574FDC">
      <w:pPr>
        <w:pStyle w:val="ConsPlusTitle"/>
        <w:jc w:val="center"/>
      </w:pPr>
      <w:r>
        <w:t>О ПОРЯДКЕ, РАЗМЕРАХ И УСЛОВИЯХ ПРЕДОСТАВЛЕНИЯ</w:t>
      </w:r>
    </w:p>
    <w:p w:rsidR="00574FDC" w:rsidRDefault="00574FDC">
      <w:pPr>
        <w:pStyle w:val="ConsPlusTitle"/>
        <w:jc w:val="center"/>
      </w:pPr>
      <w:r>
        <w:t>ФИНАНСОВОЙ ПОДДЕРЖКИ БЕЗРАБОТНЫМ ГРАЖДАНАМ ПРИ ПЕРЕЕЗДЕ</w:t>
      </w:r>
    </w:p>
    <w:p w:rsidR="00574FDC" w:rsidRDefault="00574FDC">
      <w:pPr>
        <w:pStyle w:val="ConsPlusTitle"/>
        <w:jc w:val="center"/>
      </w:pPr>
      <w:r>
        <w:t xml:space="preserve">И </w:t>
      </w:r>
      <w:proofErr w:type="gramStart"/>
      <w:r>
        <w:t>БЕЗРАБОТНЫМ ГРАЖДАНАМ</w:t>
      </w:r>
      <w:proofErr w:type="gramEnd"/>
      <w:r>
        <w:t xml:space="preserve"> И ЧЛЕНАМ ИХ СЕМЕЙ В ПЕРЕСЕЛЕНИИ В</w:t>
      </w:r>
    </w:p>
    <w:p w:rsidR="00574FDC" w:rsidRDefault="00574FDC">
      <w:pPr>
        <w:pStyle w:val="ConsPlusTitle"/>
        <w:jc w:val="center"/>
      </w:pPr>
      <w:r>
        <w:t>ДРУГУЮ МЕСТНОСТЬ ДЛЯ ТРУДОУСТРОЙСТВА ПО</w:t>
      </w:r>
    </w:p>
    <w:p w:rsidR="00574FDC" w:rsidRDefault="00574FDC">
      <w:pPr>
        <w:pStyle w:val="ConsPlusTitle"/>
        <w:jc w:val="center"/>
      </w:pPr>
      <w:r>
        <w:t>НАПРАВЛЕНИЮ ОРГАНОВ</w:t>
      </w:r>
    </w:p>
    <w:p w:rsidR="00574FDC" w:rsidRDefault="00574FDC">
      <w:pPr>
        <w:pStyle w:val="ConsPlusTitle"/>
        <w:jc w:val="center"/>
      </w:pPr>
      <w:r>
        <w:t>СЛУЖБЫ ЗАНЯТОСТИ</w:t>
      </w:r>
    </w:p>
    <w:p w:rsidR="00574FDC" w:rsidRDefault="00574FDC">
      <w:pPr>
        <w:pStyle w:val="ConsPlusNormal"/>
        <w:jc w:val="center"/>
      </w:pPr>
    </w:p>
    <w:p w:rsidR="00574FDC" w:rsidRDefault="00574FDC">
      <w:pPr>
        <w:pStyle w:val="ConsPlusNormal"/>
        <w:jc w:val="center"/>
      </w:pPr>
      <w:r>
        <w:t>Список изменяющих документов</w:t>
      </w:r>
    </w:p>
    <w:p w:rsidR="00574FDC" w:rsidRDefault="00574FDC">
      <w:pPr>
        <w:pStyle w:val="ConsPlusNormal"/>
        <w:jc w:val="center"/>
      </w:pPr>
      <w:r>
        <w:t>(в ред. Постановлений Правительства Камчатского края</w:t>
      </w:r>
    </w:p>
    <w:p w:rsidR="00574FDC" w:rsidRDefault="00574FDC">
      <w:pPr>
        <w:pStyle w:val="ConsPlusNormal"/>
        <w:jc w:val="center"/>
      </w:pPr>
      <w:r>
        <w:t xml:space="preserve">от 08.04.2013 </w:t>
      </w:r>
      <w:hyperlink r:id="rId5" w:history="1">
        <w:r>
          <w:rPr>
            <w:color w:val="0000FF"/>
          </w:rPr>
          <w:t>N 142-П</w:t>
        </w:r>
      </w:hyperlink>
      <w:r>
        <w:t xml:space="preserve">, от 18.08.2014 </w:t>
      </w:r>
      <w:hyperlink r:id="rId6" w:history="1">
        <w:r>
          <w:rPr>
            <w:color w:val="0000FF"/>
          </w:rPr>
          <w:t>N 343-П</w:t>
        </w:r>
      </w:hyperlink>
      <w:r>
        <w:t>,</w:t>
      </w:r>
    </w:p>
    <w:p w:rsidR="00574FDC" w:rsidRDefault="00574FDC">
      <w:pPr>
        <w:pStyle w:val="ConsPlusNormal"/>
        <w:jc w:val="center"/>
      </w:pPr>
      <w:r>
        <w:t xml:space="preserve">от 09.10.2015 </w:t>
      </w:r>
      <w:hyperlink r:id="rId7" w:history="1">
        <w:r>
          <w:rPr>
            <w:color w:val="0000FF"/>
          </w:rPr>
          <w:t>N 360-П</w:t>
        </w:r>
      </w:hyperlink>
      <w:r>
        <w:t xml:space="preserve">, от 10.04.2017 </w:t>
      </w:r>
      <w:hyperlink r:id="rId8" w:history="1">
        <w:r>
          <w:rPr>
            <w:color w:val="0000FF"/>
          </w:rPr>
          <w:t>N 146-П</w:t>
        </w:r>
      </w:hyperlink>
      <w:r>
        <w:t>)</w:t>
      </w:r>
    </w:p>
    <w:p w:rsidR="00574FDC" w:rsidRDefault="00574FDC">
      <w:pPr>
        <w:pStyle w:val="ConsPlusNormal"/>
        <w:ind w:firstLine="540"/>
        <w:jc w:val="both"/>
      </w:pPr>
    </w:p>
    <w:p w:rsidR="00574FDC" w:rsidRDefault="00574FDC">
      <w:pPr>
        <w:pStyle w:val="ConsPlusNormal"/>
        <w:ind w:firstLine="540"/>
        <w:jc w:val="both"/>
      </w:pPr>
      <w:r>
        <w:t xml:space="preserve">В соответствии с </w:t>
      </w:r>
      <w:hyperlink r:id="rId9" w:history="1">
        <w:r>
          <w:rPr>
            <w:color w:val="0000FF"/>
          </w:rPr>
          <w:t>Законом</w:t>
        </w:r>
      </w:hyperlink>
      <w:r>
        <w:t xml:space="preserve"> Российской Федерации от 19.04.1991 N 1032-1 "О занятости населения в Российской Федерации"</w:t>
      </w:r>
    </w:p>
    <w:p w:rsidR="00574FDC" w:rsidRDefault="00574FDC">
      <w:pPr>
        <w:pStyle w:val="ConsPlusNormal"/>
        <w:ind w:firstLine="540"/>
        <w:jc w:val="both"/>
      </w:pPr>
    </w:p>
    <w:p w:rsidR="00574FDC" w:rsidRDefault="00574FDC">
      <w:pPr>
        <w:pStyle w:val="ConsPlusNormal"/>
        <w:ind w:firstLine="540"/>
        <w:jc w:val="both"/>
      </w:pPr>
      <w:r>
        <w:t>ПРАВИТЕЛЬСТВО ПОСТАНОВЛЯЕТ:</w:t>
      </w:r>
    </w:p>
    <w:p w:rsidR="00574FDC" w:rsidRDefault="00574FDC">
      <w:pPr>
        <w:pStyle w:val="ConsPlusNormal"/>
        <w:ind w:firstLine="540"/>
        <w:jc w:val="both"/>
      </w:pPr>
    </w:p>
    <w:p w:rsidR="00574FDC" w:rsidRDefault="00574FDC">
      <w:pPr>
        <w:pStyle w:val="ConsPlusNormal"/>
        <w:ind w:firstLine="540"/>
        <w:jc w:val="both"/>
      </w:pPr>
      <w:r>
        <w:t xml:space="preserve">1. Утвердить </w:t>
      </w:r>
      <w:hyperlink w:anchor="P39" w:history="1">
        <w:r>
          <w:rPr>
            <w:color w:val="0000FF"/>
          </w:rPr>
          <w:t>Положение</w:t>
        </w:r>
      </w:hyperlink>
      <w:r>
        <w:t xml:space="preserve"> о порядке, размерах и условиях предоставления финансовой поддержки безработным гражданам при переезде и безработным гражданам и членам их семей в переселении в другую местность для трудоустройства по направлению органов службы занятости согласно приложению.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>2. Настоящее Постановление вступает в силу через 10 дней после дня его официального опубликования и распространяется на правоотношения, возникшие с 01 января 2012 года.</w:t>
      </w:r>
    </w:p>
    <w:p w:rsidR="00574FDC" w:rsidRDefault="00574FDC">
      <w:pPr>
        <w:pStyle w:val="ConsPlusNormal"/>
        <w:ind w:firstLine="540"/>
        <w:jc w:val="both"/>
      </w:pPr>
    </w:p>
    <w:p w:rsidR="00574FDC" w:rsidRDefault="00574FDC">
      <w:pPr>
        <w:pStyle w:val="ConsPlusNormal"/>
        <w:jc w:val="right"/>
      </w:pPr>
      <w:r>
        <w:t>Губернатор</w:t>
      </w:r>
    </w:p>
    <w:p w:rsidR="00574FDC" w:rsidRDefault="00574FDC">
      <w:pPr>
        <w:pStyle w:val="ConsPlusNormal"/>
        <w:jc w:val="right"/>
      </w:pPr>
      <w:r>
        <w:t>Камчатского края</w:t>
      </w:r>
    </w:p>
    <w:p w:rsidR="00574FDC" w:rsidRDefault="00574FDC">
      <w:pPr>
        <w:pStyle w:val="ConsPlusNormal"/>
        <w:jc w:val="right"/>
      </w:pPr>
      <w:r>
        <w:t>В.И.ИЛЮХИН</w:t>
      </w:r>
    </w:p>
    <w:p w:rsidR="00574FDC" w:rsidRDefault="00574FDC">
      <w:pPr>
        <w:pStyle w:val="ConsPlusNormal"/>
        <w:ind w:firstLine="540"/>
        <w:jc w:val="both"/>
      </w:pPr>
    </w:p>
    <w:p w:rsidR="00574FDC" w:rsidRDefault="00574FDC">
      <w:pPr>
        <w:pStyle w:val="ConsPlusNormal"/>
        <w:ind w:firstLine="540"/>
        <w:jc w:val="both"/>
      </w:pPr>
    </w:p>
    <w:p w:rsidR="00574FDC" w:rsidRDefault="00574FDC">
      <w:pPr>
        <w:pStyle w:val="ConsPlusNormal"/>
        <w:ind w:firstLine="540"/>
        <w:jc w:val="both"/>
      </w:pPr>
    </w:p>
    <w:p w:rsidR="00574FDC" w:rsidRDefault="00574FDC">
      <w:pPr>
        <w:pStyle w:val="ConsPlusNormal"/>
        <w:ind w:firstLine="540"/>
        <w:jc w:val="both"/>
      </w:pPr>
    </w:p>
    <w:p w:rsidR="00574FDC" w:rsidRDefault="00574FDC">
      <w:pPr>
        <w:pStyle w:val="ConsPlusNormal"/>
        <w:ind w:firstLine="540"/>
        <w:jc w:val="both"/>
      </w:pPr>
    </w:p>
    <w:p w:rsidR="00574FDC" w:rsidRDefault="00574FDC">
      <w:pPr>
        <w:pStyle w:val="ConsPlusNormal"/>
        <w:jc w:val="right"/>
        <w:outlineLvl w:val="0"/>
      </w:pPr>
      <w:r>
        <w:t>Приложение</w:t>
      </w:r>
    </w:p>
    <w:p w:rsidR="00574FDC" w:rsidRDefault="00574FDC">
      <w:pPr>
        <w:pStyle w:val="ConsPlusNormal"/>
        <w:jc w:val="right"/>
      </w:pPr>
      <w:r>
        <w:t>к Постановлению Правительства</w:t>
      </w:r>
    </w:p>
    <w:p w:rsidR="00574FDC" w:rsidRDefault="00574FDC">
      <w:pPr>
        <w:pStyle w:val="ConsPlusNormal"/>
        <w:jc w:val="right"/>
      </w:pPr>
      <w:r>
        <w:t>Камчатского края</w:t>
      </w:r>
    </w:p>
    <w:p w:rsidR="00574FDC" w:rsidRDefault="00574FDC">
      <w:pPr>
        <w:pStyle w:val="ConsPlusNormal"/>
        <w:jc w:val="right"/>
      </w:pPr>
      <w:r>
        <w:t>от 30.01.2012 N 75-П</w:t>
      </w:r>
    </w:p>
    <w:p w:rsidR="00574FDC" w:rsidRDefault="00574FDC">
      <w:pPr>
        <w:pStyle w:val="ConsPlusNormal"/>
        <w:ind w:firstLine="540"/>
        <w:jc w:val="both"/>
      </w:pPr>
    </w:p>
    <w:p w:rsidR="00574FDC" w:rsidRDefault="00574FDC">
      <w:pPr>
        <w:pStyle w:val="ConsPlusTitle"/>
        <w:jc w:val="center"/>
      </w:pPr>
      <w:bookmarkStart w:id="0" w:name="P39"/>
      <w:bookmarkEnd w:id="0"/>
      <w:r>
        <w:t>ПОЛОЖЕНИЕ</w:t>
      </w:r>
    </w:p>
    <w:p w:rsidR="00574FDC" w:rsidRDefault="00574FDC">
      <w:pPr>
        <w:pStyle w:val="ConsPlusTitle"/>
        <w:jc w:val="center"/>
      </w:pPr>
      <w:r>
        <w:t>О ПОРЯДКЕ, РАЗМЕРАХ И УСЛОВИЯХ ПРЕДОСТАВЛЕНИЯ</w:t>
      </w:r>
    </w:p>
    <w:p w:rsidR="00574FDC" w:rsidRDefault="00574FDC">
      <w:pPr>
        <w:pStyle w:val="ConsPlusTitle"/>
        <w:jc w:val="center"/>
      </w:pPr>
      <w:r>
        <w:t>ФИНАНСОВОЙ ПОДДЕРЖКИ БЕЗРАБОТНЫМ ГРАЖДАНАМ ПРИ ПЕРЕЕЗДЕ</w:t>
      </w:r>
    </w:p>
    <w:p w:rsidR="00574FDC" w:rsidRDefault="00574FDC">
      <w:pPr>
        <w:pStyle w:val="ConsPlusTitle"/>
        <w:jc w:val="center"/>
      </w:pPr>
      <w:r>
        <w:t xml:space="preserve">И </w:t>
      </w:r>
      <w:proofErr w:type="gramStart"/>
      <w:r>
        <w:t>БЕЗРАБОТНЫМ ГРАЖДАНАМ</w:t>
      </w:r>
      <w:proofErr w:type="gramEnd"/>
      <w:r>
        <w:t xml:space="preserve"> И ЧЛЕНАМ ИХ СЕМЕЙ</w:t>
      </w:r>
    </w:p>
    <w:p w:rsidR="00574FDC" w:rsidRDefault="00574FDC">
      <w:pPr>
        <w:pStyle w:val="ConsPlusTitle"/>
        <w:jc w:val="center"/>
      </w:pPr>
      <w:r>
        <w:t>В ПЕРЕСЕЛЕНИИ В ДРУГУЮ МЕСТНОСТЬ ДЛЯ</w:t>
      </w:r>
    </w:p>
    <w:p w:rsidR="00574FDC" w:rsidRDefault="00574FDC">
      <w:pPr>
        <w:pStyle w:val="ConsPlusTitle"/>
        <w:jc w:val="center"/>
      </w:pPr>
      <w:r>
        <w:t>ТРУДОУСТРОЙСТВА ПО НАПРАВЛЕНИЮ</w:t>
      </w:r>
    </w:p>
    <w:p w:rsidR="00574FDC" w:rsidRDefault="00574FDC">
      <w:pPr>
        <w:pStyle w:val="ConsPlusTitle"/>
        <w:jc w:val="center"/>
      </w:pPr>
      <w:r>
        <w:t>ОРГАНОВ СЛУЖБЫ ЗАНЯТОСТИ</w:t>
      </w:r>
    </w:p>
    <w:p w:rsidR="00574FDC" w:rsidRDefault="00574FDC">
      <w:pPr>
        <w:pStyle w:val="ConsPlusNormal"/>
        <w:jc w:val="center"/>
      </w:pPr>
    </w:p>
    <w:p w:rsidR="00574FDC" w:rsidRDefault="00574FDC">
      <w:pPr>
        <w:pStyle w:val="ConsPlusNormal"/>
        <w:jc w:val="center"/>
      </w:pPr>
      <w:r>
        <w:t>Список изменяющих документов</w:t>
      </w:r>
    </w:p>
    <w:p w:rsidR="00574FDC" w:rsidRDefault="00574FDC">
      <w:pPr>
        <w:pStyle w:val="ConsPlusNormal"/>
        <w:jc w:val="center"/>
      </w:pPr>
      <w:r>
        <w:t>(в ред. Постановлений Правительства Камчатского края</w:t>
      </w:r>
    </w:p>
    <w:p w:rsidR="00574FDC" w:rsidRDefault="00574FDC">
      <w:pPr>
        <w:pStyle w:val="ConsPlusNormal"/>
        <w:jc w:val="center"/>
      </w:pPr>
      <w:r>
        <w:t xml:space="preserve">от 08.04.2013 </w:t>
      </w:r>
      <w:hyperlink r:id="rId10" w:history="1">
        <w:r>
          <w:rPr>
            <w:color w:val="0000FF"/>
          </w:rPr>
          <w:t>N 142-П</w:t>
        </w:r>
      </w:hyperlink>
      <w:r>
        <w:t xml:space="preserve">, от 18.08.2014 </w:t>
      </w:r>
      <w:hyperlink r:id="rId11" w:history="1">
        <w:r>
          <w:rPr>
            <w:color w:val="0000FF"/>
          </w:rPr>
          <w:t>N 343-П</w:t>
        </w:r>
      </w:hyperlink>
      <w:r>
        <w:t>,</w:t>
      </w:r>
    </w:p>
    <w:p w:rsidR="00574FDC" w:rsidRDefault="00574FDC">
      <w:pPr>
        <w:pStyle w:val="ConsPlusNormal"/>
        <w:jc w:val="center"/>
      </w:pPr>
      <w:r>
        <w:t xml:space="preserve">от 09.10.2015 </w:t>
      </w:r>
      <w:hyperlink r:id="rId12" w:history="1">
        <w:r>
          <w:rPr>
            <w:color w:val="0000FF"/>
          </w:rPr>
          <w:t>N 360-П</w:t>
        </w:r>
      </w:hyperlink>
      <w:r>
        <w:t>)</w:t>
      </w:r>
    </w:p>
    <w:p w:rsidR="00574FDC" w:rsidRDefault="00574FDC">
      <w:pPr>
        <w:pStyle w:val="ConsPlusNormal"/>
        <w:ind w:firstLine="540"/>
        <w:jc w:val="both"/>
      </w:pPr>
    </w:p>
    <w:p w:rsidR="00574FDC" w:rsidRDefault="00574FDC">
      <w:pPr>
        <w:pStyle w:val="ConsPlusNormal"/>
        <w:ind w:firstLine="540"/>
        <w:jc w:val="both"/>
      </w:pPr>
      <w:r>
        <w:t>1. Настоящее Положение определяет порядок, размеры и условия оказания финансовой поддержки за счет средств краевого бюджета: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>1) безработным гражданам при переезде в другую местность в пределах Камчатского края для временного трудоустройства по имеющейся у них профессии (специальности) по направлению органов службы занятости (далее - центры занятости населения);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>2) безработным гражданам и членам их семей при переселении в другую местность на новое место жительства в пределах Камчатского края, а также безработным гражданам и членам их семей при переселении в Камчатский край из других субъектов Российской Федерации для трудоустройства по имеющейся у них профессии (специальности) по направлению центров занятости населения.</w:t>
      </w:r>
    </w:p>
    <w:p w:rsidR="00574FDC" w:rsidRDefault="00574FDC">
      <w:pPr>
        <w:pStyle w:val="ConsPlusNormal"/>
        <w:jc w:val="both"/>
      </w:pPr>
      <w:r>
        <w:t xml:space="preserve">(часть 1 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08.04.2013 N 142-П)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 xml:space="preserve">2. Утратила силу. - </w:t>
      </w:r>
      <w:hyperlink r:id="rId14" w:history="1">
        <w:r>
          <w:rPr>
            <w:color w:val="0000FF"/>
          </w:rPr>
          <w:t>Постановление</w:t>
        </w:r>
      </w:hyperlink>
      <w:r>
        <w:t xml:space="preserve"> Правительства Камчатского края от 08.04.2013 N 142-П.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>3. Финансовая поддержка в виде возмещения затрат безработным гражданам при переезде в другую местность в пределах Камчатского края для временного трудоустройства по имеющейся у них профессии (специальности) предоставляется направляющим центром занятости населения в следующих размерах:</w:t>
      </w:r>
    </w:p>
    <w:p w:rsidR="00574FDC" w:rsidRDefault="00574FDC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08.04.2013 N 142-П)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>1) на оплату стоимости проезда безработного гражданина к месту работы и обратно, за исключением случаев, когда переезд работника осуществляется за счет работодателя, - в размере фактических расходов, подтвержденных проездными документами, но не выше стоимости проезда: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>а) морским транспортом - на местах IV - V категории кают судов транспортных линий (при наличии на судне), а при отсутствии спальных мест - на сидячих местах;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>б) внутренним водным транспортом - на местах III категории кают судов транспортных маршрутов (при наличии на судне), а при отсутствии спальных мест - на сидячих местах;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>в) воздушным транспортом - в салоне экономического (низшего) класса самолетов;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>г) автомобильным транспортом общего пользования - в автобусах междугородного сообщения;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>2) на выплату безработному гражданину суточных - в размере 100 рублей за каждый день нахождения в пути следования к месту работы и обратно;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>3) на оплату расходов по найму жилого помещения за время пребывания в другой местности за период, не превышающий 3 месяцев, - в размере фактических расходов, подтвержденных соответствующими документами, но не более 550 рублей в сутки.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>4. Финансовая поддержка в виде возмещения расходов осуществляется центром занятости населения на основании договора, заключенного с безработным гражданином о содействии в переезде в другую местность для временного трудоустройства по имеющейся у него профессии (специальности).</w:t>
      </w:r>
    </w:p>
    <w:p w:rsidR="00574FDC" w:rsidRDefault="00574FDC">
      <w:pPr>
        <w:pStyle w:val="ConsPlusNormal"/>
        <w:spacing w:before="220"/>
        <w:ind w:firstLine="540"/>
        <w:jc w:val="both"/>
      </w:pPr>
      <w:bookmarkStart w:id="1" w:name="P67"/>
      <w:bookmarkEnd w:id="1"/>
      <w:r>
        <w:lastRenderedPageBreak/>
        <w:t>5. Для получения финансовой поддержки безработные граждане при переезде в другую местность в пределах Камчатского края для временного трудоустройства по имеющейся у них профессии (специальности) представляют в центры занятости населения по месту жительства:</w:t>
      </w:r>
    </w:p>
    <w:p w:rsidR="00574FDC" w:rsidRDefault="00574FDC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08.04.2013 N 142-П)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>1) документ, удостоверяющий личность гражданина или документ, его заменяющий;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>2) заявление об оказании финансовой поддержки с указанием реквизитов лицевого счета, открытого в кредитной организации;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>3) документы, подтверждающие осуществление трудовой деятельности в другой местности с указанием фактического периода работы (срочный трудовой договор, копия приказа о приеме (увольнении) на работу);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>4) документы, подтверждающие расходы по оплате проезда к месту работы и обратно, проживания в период временной работы в другой местности.</w:t>
      </w:r>
    </w:p>
    <w:p w:rsidR="00574FDC" w:rsidRDefault="00574FDC">
      <w:pPr>
        <w:pStyle w:val="ConsPlusNormal"/>
        <w:spacing w:before="220"/>
        <w:ind w:firstLine="540"/>
        <w:jc w:val="both"/>
      </w:pPr>
      <w:bookmarkStart w:id="2" w:name="P73"/>
      <w:bookmarkEnd w:id="2"/>
      <w:r>
        <w:t>6. Финансовая поддержка безработным гражданам и членам их семей при переселении в другую местность на новое место жительства в пределах Камчатского края, а также безработным гражданам и членам их семей при переселении в Камчатский край из других субъектов Российской Федерации для трудоустройства по имеющейся у них профессии (специальности) по направлению центров занятости населения предоставляется в следующих размерах:</w:t>
      </w:r>
    </w:p>
    <w:p w:rsidR="00574FDC" w:rsidRDefault="00574FDC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08.04.2013 N 142-П)</w:t>
      </w:r>
    </w:p>
    <w:p w:rsidR="00574FDC" w:rsidRDefault="00574FDC">
      <w:pPr>
        <w:pStyle w:val="ConsPlusNormal"/>
        <w:spacing w:before="220"/>
        <w:ind w:firstLine="540"/>
        <w:jc w:val="both"/>
      </w:pPr>
      <w:bookmarkStart w:id="3" w:name="P75"/>
      <w:bookmarkEnd w:id="3"/>
      <w:r>
        <w:t>1) на оплату стоимости проезда безработного гражданина и членов его семьи к новому месту жительства - в размере фактических расходов, подтвержденных проездными документами, но не выше стоимости проезда: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>а) морским транспортом - на местах IV - V категории кают судов транспортных линий (при наличии на судне), а при отсутствии спальных мест - на сидячих местах;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>б) внутренним водным транспортом - на местах III категории кают судов транспортных маршрутов (при наличии на судне), а при отсутствии спальных мест - на сидячих местах;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>в) воздушным транспортом - в салоне экономического (низшего) класса самолетов;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>г) автомобильным транспортом общего пользования - в автобусах междугородного сообщения;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>д) железнодорожным транспортом - в купейном вагоне поезда любой категории.</w:t>
      </w:r>
    </w:p>
    <w:p w:rsidR="00574FDC" w:rsidRDefault="00574FDC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д) введен </w:t>
      </w:r>
      <w:hyperlink r:id="rId18" w:history="1">
        <w:r>
          <w:rPr>
            <w:color w:val="0000FF"/>
          </w:rPr>
          <w:t>Постановлением</w:t>
        </w:r>
      </w:hyperlink>
      <w:r>
        <w:t xml:space="preserve"> Правительства Камчатского края от 18.08.2014 N 343-П)</w:t>
      </w:r>
    </w:p>
    <w:p w:rsidR="00574FDC" w:rsidRDefault="00574FDC">
      <w:pPr>
        <w:pStyle w:val="ConsPlusNormal"/>
        <w:spacing w:before="220"/>
        <w:ind w:firstLine="540"/>
        <w:jc w:val="both"/>
      </w:pPr>
      <w:bookmarkStart w:id="4" w:name="P82"/>
      <w:bookmarkEnd w:id="4"/>
      <w:r>
        <w:t xml:space="preserve">2) на оплату стоимости провоза имущества к новому месту жительства (весом до 500 килограммов (включительно) - в размере фактических расходов, но не выше тарифов, предусмотренных для перевозки грузов, багажа, </w:t>
      </w:r>
      <w:proofErr w:type="spellStart"/>
      <w:r>
        <w:t>грузобагажа</w:t>
      </w:r>
      <w:proofErr w:type="spellEnd"/>
      <w:r>
        <w:t xml:space="preserve"> морским, внутренним водным, воздушным транспортами и автомобильным транспортом общего пользования;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>3) на выплату безработному гражданину и членам его семьи суточных расходов за время следования к новому месту жительства - в размере 100 рублей на человека за каждый день нахождения в пути следования к новому месту жительства;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>4) на выплату единовременного пособия на обустройство: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 xml:space="preserve">а) безработному гражданину в пятикратном размере прожиточного минимума для трудоспособного населения, установленного в Камчатском крае, на дату подачи заявления на оказание финансовой поддержки и каждому члену его семьи в двукратном размере прожиточного </w:t>
      </w:r>
      <w:r>
        <w:lastRenderedPageBreak/>
        <w:t>минимума для трудоспособного населения, установленного в Камчатском крае, на дату подачи заявления на оказание финансовой поддержки;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>б) безработным гражданам, переселяющимся для работы в организации, расположенные на территории Корякского округа, в двенадцатикратном размере прожиточного минимума для трудоспособного населения, установленного в Камчатском крае, на дату подачи заявления на оказание финансовой поддержки и каждому члену его семьи в двукратном размере прожиточного минимума для трудоспособного населения, установленного в Камчатском крае, на дату подачи заявления на оказание финансовой поддержки.</w:t>
      </w:r>
    </w:p>
    <w:p w:rsidR="00574FDC" w:rsidRDefault="00574FDC">
      <w:pPr>
        <w:pStyle w:val="ConsPlusNormal"/>
        <w:jc w:val="both"/>
      </w:pPr>
      <w:r>
        <w:t xml:space="preserve">(в ред. Постановлений Правительства Камчатского края от 08.04.2013 </w:t>
      </w:r>
      <w:hyperlink r:id="rId19" w:history="1">
        <w:r>
          <w:rPr>
            <w:color w:val="0000FF"/>
          </w:rPr>
          <w:t>N 142-П</w:t>
        </w:r>
      </w:hyperlink>
      <w:r>
        <w:t xml:space="preserve">, от 18.08.2014 </w:t>
      </w:r>
      <w:hyperlink r:id="rId20" w:history="1">
        <w:r>
          <w:rPr>
            <w:color w:val="0000FF"/>
          </w:rPr>
          <w:t>N 343-П</w:t>
        </w:r>
      </w:hyperlink>
      <w:r>
        <w:t xml:space="preserve">, от 09.10.2015 </w:t>
      </w:r>
      <w:hyperlink r:id="rId21" w:history="1">
        <w:r>
          <w:rPr>
            <w:color w:val="0000FF"/>
          </w:rPr>
          <w:t>N 360-П</w:t>
        </w:r>
      </w:hyperlink>
      <w:r>
        <w:t>)</w:t>
      </w:r>
    </w:p>
    <w:p w:rsidR="00574FDC" w:rsidRDefault="00574FDC">
      <w:pPr>
        <w:pStyle w:val="ConsPlusNormal"/>
        <w:spacing w:before="220"/>
        <w:ind w:firstLine="540"/>
        <w:jc w:val="both"/>
      </w:pPr>
      <w:bookmarkStart w:id="5" w:name="P88"/>
      <w:bookmarkEnd w:id="5"/>
      <w:r>
        <w:t>7. Для получения финансовой поддержки безработные граждане при переселении в другую местность на новое место жительства для трудоустройства по направлению центров занятости населения предоставляют следующие документы в центр занятости населения по новому месту жительства:</w:t>
      </w:r>
    </w:p>
    <w:p w:rsidR="00574FDC" w:rsidRDefault="00574FDC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08.04.2013 N 142-П)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>1) документы, удостоверяющие личность заявителя и членов его семьи;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>2) заявление с указанием почтового адреса получателя финансовой поддержки и реквизитов лицевого счета, открытого в кредитной организации;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>3) заключенный трудовой договор, копию приказа о приеме на работу;</w:t>
      </w:r>
    </w:p>
    <w:p w:rsidR="00574FDC" w:rsidRDefault="00574FDC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08.04.2013 N 142-П)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>4) документы, подтверждающие расходы по переселению к новому месту жительства (проездные документы), провозу имущества (договоры, акты выполненных работ, счет-фактуры, квитанции, копии чеков, кассовые чеки);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>5) договор о содействии в переезде, заключенный между безработным гражданином и направляющим Центром занятости населения.</w:t>
      </w:r>
    </w:p>
    <w:p w:rsidR="00574FDC" w:rsidRDefault="00574FDC">
      <w:pPr>
        <w:pStyle w:val="ConsPlusNormal"/>
        <w:jc w:val="both"/>
      </w:pPr>
      <w:r>
        <w:t xml:space="preserve">(п. 5) введен </w:t>
      </w:r>
      <w:hyperlink r:id="rId24" w:history="1">
        <w:r>
          <w:rPr>
            <w:color w:val="0000FF"/>
          </w:rPr>
          <w:t>Постановлением</w:t>
        </w:r>
      </w:hyperlink>
      <w:r>
        <w:t xml:space="preserve"> Правительства Камчатского края от 18.08.2014 N 343-П)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 xml:space="preserve">8. Расходы, предусмотренные </w:t>
      </w:r>
      <w:hyperlink w:anchor="P75" w:history="1">
        <w:r>
          <w:rPr>
            <w:color w:val="0000FF"/>
          </w:rPr>
          <w:t>пунктами 1</w:t>
        </w:r>
      </w:hyperlink>
      <w:r>
        <w:t xml:space="preserve"> и </w:t>
      </w:r>
      <w:hyperlink w:anchor="P82" w:history="1">
        <w:r>
          <w:rPr>
            <w:color w:val="0000FF"/>
          </w:rPr>
          <w:t>2 части 6</w:t>
        </w:r>
      </w:hyperlink>
      <w:r>
        <w:t xml:space="preserve"> настоящего Порядка, не подлежат возмещению в случае, если эти расходы оплачивает работодатель.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 xml:space="preserve">9. Центры занятости населения оказывают финансовую поддержку на основании документов, предусмотренных </w:t>
      </w:r>
      <w:hyperlink w:anchor="P67" w:history="1">
        <w:r>
          <w:rPr>
            <w:color w:val="0000FF"/>
          </w:rPr>
          <w:t>частями 5</w:t>
        </w:r>
      </w:hyperlink>
      <w:r>
        <w:t xml:space="preserve"> и </w:t>
      </w:r>
      <w:hyperlink w:anchor="P88" w:history="1">
        <w:r>
          <w:rPr>
            <w:color w:val="0000FF"/>
          </w:rPr>
          <w:t>7</w:t>
        </w:r>
      </w:hyperlink>
      <w:r>
        <w:t xml:space="preserve"> настоящего Положения, в срок, не превышающий десяти рабочих дней с даты предоставления документов.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>10. Выплата финансовой поддержки осуществляется через кредитные организации путем зачисления денежных средств на личные счета граждан.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 xml:space="preserve">11. В случае расторжения трудового договора и выезда гражданина, получившего финансовую поддержку, предусмотренную </w:t>
      </w:r>
      <w:hyperlink w:anchor="P73" w:history="1">
        <w:r>
          <w:rPr>
            <w:color w:val="0000FF"/>
          </w:rPr>
          <w:t>частью 6</w:t>
        </w:r>
      </w:hyperlink>
      <w:r>
        <w:t xml:space="preserve"> настоящего Положения, на новое место жительства в пределах Камчатского края либо за пределы Камчатского края в течение двух лет со дня переселения на новое место жительства в другую местность в пределах Камчатского края либо со дня переселения в Камчатский край из других субъектов Российской Федерации, он обязан вернуть средства предоставленной ему и членам его семьи финансовой поддержки.</w:t>
      </w:r>
    </w:p>
    <w:p w:rsidR="00574FDC" w:rsidRDefault="00574FDC">
      <w:pPr>
        <w:pStyle w:val="ConsPlusNormal"/>
        <w:spacing w:before="220"/>
        <w:ind w:firstLine="540"/>
        <w:jc w:val="both"/>
      </w:pPr>
      <w:r>
        <w:t>Средства финансовой поддержки подлежат возврату на лицевой счет центра занятости населения по месту предоставления гражданину финансовой поддержки в течение 30 дней со дня его выезда на новое место жительства.</w:t>
      </w:r>
    </w:p>
    <w:p w:rsidR="00574FDC" w:rsidRDefault="00574FDC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10.04.2017 N 146-П)</w:t>
      </w:r>
    </w:p>
    <w:p w:rsidR="00574FDC" w:rsidRDefault="00574FDC">
      <w:pPr>
        <w:pStyle w:val="ConsPlusNormal"/>
        <w:ind w:firstLine="540"/>
        <w:jc w:val="both"/>
      </w:pPr>
      <w:bookmarkStart w:id="6" w:name="_GoBack"/>
      <w:bookmarkEnd w:id="6"/>
    </w:p>
    <w:sectPr w:rsidR="00574FDC" w:rsidSect="00CD6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FDC"/>
    <w:rsid w:val="001F54C2"/>
    <w:rsid w:val="00574FDC"/>
    <w:rsid w:val="009516BD"/>
    <w:rsid w:val="00B42C50"/>
    <w:rsid w:val="00C93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1E4236-1B41-4F7D-9565-E76795D6C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4F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4F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74F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9EFA36D3B25B41818E695F8C65C8D0C0F6135A2CF0F69A3D9C2C39B00693F680E254E45CB4B5AC518655A8W8P7X" TargetMode="External"/><Relationship Id="rId13" Type="http://schemas.openxmlformats.org/officeDocument/2006/relationships/hyperlink" Target="consultantplus://offline/ref=E79EFA36D3B25B41818E695F8C65C8D0C0F6135A2FF2FC9939967133B85F9FF487ED0BF35BFDB9AD518655WAPFX" TargetMode="External"/><Relationship Id="rId18" Type="http://schemas.openxmlformats.org/officeDocument/2006/relationships/hyperlink" Target="consultantplus://offline/ref=E79EFA36D3B25B41818E695F8C65C8D0C0F6135A2CF6F2983F9B2C39B00693F680E254E45CB4B5AC518655A8W8P5X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79EFA36D3B25B41818E695F8C65C8D0C0F6135A2CF1F79F399E2C39B00693F680E254E45CB4B5AC518655A8W8P7X" TargetMode="External"/><Relationship Id="rId7" Type="http://schemas.openxmlformats.org/officeDocument/2006/relationships/hyperlink" Target="consultantplus://offline/ref=E79EFA36D3B25B41818E695F8C65C8D0C0F6135A2CF1F79F399E2C39B00693F680E254E45CB4B5AC518655A8W8P7X" TargetMode="External"/><Relationship Id="rId12" Type="http://schemas.openxmlformats.org/officeDocument/2006/relationships/hyperlink" Target="consultantplus://offline/ref=E79EFA36D3B25B41818E695F8C65C8D0C0F6135A2CF1F79F399E2C39B00693F680E254E45CB4B5AC518655A8W8P7X" TargetMode="External"/><Relationship Id="rId17" Type="http://schemas.openxmlformats.org/officeDocument/2006/relationships/hyperlink" Target="consultantplus://offline/ref=E79EFA36D3B25B41818E695F8C65C8D0C0F6135A2FF2FC9939967133B85F9FF487ED0BF35BFDB9AD518654WAPFX" TargetMode="External"/><Relationship Id="rId25" Type="http://schemas.openxmlformats.org/officeDocument/2006/relationships/hyperlink" Target="consultantplus://offline/ref=E79EFA36D3B25B41818E695F8C65C8D0C0F6135A2CF0F69A3D9C2C39B00693F680E254E45CB4B5AC518655A8W8P7X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79EFA36D3B25B41818E695F8C65C8D0C0F6135A2FF2FC9939967133B85F9FF487ED0BF35BFDB9AD518654WAPCX" TargetMode="External"/><Relationship Id="rId20" Type="http://schemas.openxmlformats.org/officeDocument/2006/relationships/hyperlink" Target="consultantplus://offline/ref=E79EFA36D3B25B41818E695F8C65C8D0C0F6135A2CF6F2983F9B2C39B00693F680E254E45CB4B5AC518655A8W8PBX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79EFA36D3B25B41818E695F8C65C8D0C0F6135A2CF6F2983F9B2C39B00693F680E254E45CB4B5AC518655A8W8P7X" TargetMode="External"/><Relationship Id="rId11" Type="http://schemas.openxmlformats.org/officeDocument/2006/relationships/hyperlink" Target="consultantplus://offline/ref=E79EFA36D3B25B41818E695F8C65C8D0C0F6135A2CF6F2983F9B2C39B00693F680E254E45CB4B5AC518655A8W8P7X" TargetMode="External"/><Relationship Id="rId24" Type="http://schemas.openxmlformats.org/officeDocument/2006/relationships/hyperlink" Target="consultantplus://offline/ref=E79EFA36D3B25B41818E695F8C65C8D0C0F6135A2CF6F2983F9B2C39B00693F680E254E45CB4B5AC518655A9W8P1X" TargetMode="External"/><Relationship Id="rId5" Type="http://schemas.openxmlformats.org/officeDocument/2006/relationships/hyperlink" Target="consultantplus://offline/ref=E79EFA36D3B25B41818E695F8C65C8D0C0F6135A2FF2FC9939967133B85F9FF487ED0BF35BFDB9AD518655WAPEX" TargetMode="External"/><Relationship Id="rId15" Type="http://schemas.openxmlformats.org/officeDocument/2006/relationships/hyperlink" Target="consultantplus://offline/ref=E79EFA36D3B25B41818E695F8C65C8D0C0F6135A2FF2FC9939967133B85F9FF487ED0BF35BFDB9AD518654WAPAX" TargetMode="External"/><Relationship Id="rId23" Type="http://schemas.openxmlformats.org/officeDocument/2006/relationships/hyperlink" Target="consultantplus://offline/ref=E79EFA36D3B25B41818E695F8C65C8D0C0F6135A2FF2FC9939967133B85F9FF487ED0BF35BFDB9AD518657WAPBX" TargetMode="External"/><Relationship Id="rId10" Type="http://schemas.openxmlformats.org/officeDocument/2006/relationships/hyperlink" Target="consultantplus://offline/ref=E79EFA36D3B25B41818E695F8C65C8D0C0F6135A2FF2FC9939967133B85F9FF487ED0BF35BFDB9AD518655WAPEX" TargetMode="External"/><Relationship Id="rId19" Type="http://schemas.openxmlformats.org/officeDocument/2006/relationships/hyperlink" Target="consultantplus://offline/ref=E79EFA36D3B25B41818E695F8C65C8D0C0F6135A2FF2FC9939967133B85F9FF487ED0BF35BFDB9AD518654WAP1X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E79EFA36D3B25B41818E69498F0994D4C4FC4D5729FDFFCB66C92A6EEF5695A3C0A252B218WFP6X" TargetMode="External"/><Relationship Id="rId14" Type="http://schemas.openxmlformats.org/officeDocument/2006/relationships/hyperlink" Target="consultantplus://offline/ref=E79EFA36D3B25B41818E695F8C65C8D0C0F6135A2FF2FC9939967133B85F9FF487ED0BF35BFDB9AD518654WAP9X" TargetMode="External"/><Relationship Id="rId22" Type="http://schemas.openxmlformats.org/officeDocument/2006/relationships/hyperlink" Target="consultantplus://offline/ref=E79EFA36D3B25B41818E695F8C65C8D0C0F6135A2FF2FC9939967133B85F9FF487ED0BF35BFDB9AD518657WAPAX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2035</Words>
  <Characters>11605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Савченко</dc:creator>
  <cp:keywords/>
  <dc:description/>
  <cp:lastModifiedBy>Екатерина А. Савченко</cp:lastModifiedBy>
  <cp:revision>1</cp:revision>
  <dcterms:created xsi:type="dcterms:W3CDTF">2017-10-08T23:15:00Z</dcterms:created>
  <dcterms:modified xsi:type="dcterms:W3CDTF">2017-10-08T23:22:00Z</dcterms:modified>
</cp:coreProperties>
</file>